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460C" w14:textId="77777777" w:rsidR="005552EC" w:rsidRPr="00A56E9E" w:rsidRDefault="003650D1" w:rsidP="4699AFF5">
      <w:pPr>
        <w:pStyle w:val="Default"/>
        <w:jc w:val="center"/>
        <w:rPr>
          <w:sz w:val="22"/>
          <w:szCs w:val="22"/>
        </w:rPr>
      </w:pPr>
      <w:r w:rsidRPr="00A56E9E">
        <w:rPr>
          <w:noProof/>
          <w:sz w:val="22"/>
          <w:szCs w:val="22"/>
        </w:rPr>
        <w:drawing>
          <wp:inline distT="0" distB="0" distL="0" distR="0" wp14:anchorId="417DD610" wp14:editId="5D3A17C8">
            <wp:extent cx="914400" cy="91031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0318"/>
                    </a:xfrm>
                    <a:prstGeom prst="rect">
                      <a:avLst/>
                    </a:prstGeom>
                  </pic:spPr>
                </pic:pic>
              </a:graphicData>
            </a:graphic>
          </wp:inline>
        </w:drawing>
      </w:r>
    </w:p>
    <w:p w14:paraId="0BE6DF9A" w14:textId="20F05FB9" w:rsidR="004E5737" w:rsidRPr="00A56E9E" w:rsidRDefault="004E5737" w:rsidP="004E5737">
      <w:pPr>
        <w:pStyle w:val="Default"/>
        <w:jc w:val="center"/>
        <w:rPr>
          <w:b/>
          <w:sz w:val="22"/>
          <w:szCs w:val="22"/>
        </w:rPr>
      </w:pPr>
      <w:r w:rsidRPr="00A56E9E">
        <w:rPr>
          <w:b/>
          <w:sz w:val="22"/>
          <w:szCs w:val="22"/>
        </w:rPr>
        <w:t xml:space="preserve">Project Citizenship </w:t>
      </w:r>
      <w:r w:rsidR="00A75680" w:rsidRPr="00A56E9E">
        <w:rPr>
          <w:b/>
          <w:sz w:val="22"/>
          <w:szCs w:val="22"/>
        </w:rPr>
        <w:t xml:space="preserve">Legal </w:t>
      </w:r>
      <w:r w:rsidR="00FE7253" w:rsidRPr="00A56E9E">
        <w:rPr>
          <w:b/>
          <w:sz w:val="22"/>
          <w:szCs w:val="22"/>
        </w:rPr>
        <w:t>Intern</w:t>
      </w:r>
    </w:p>
    <w:p w14:paraId="331CD4FD" w14:textId="77777777" w:rsidR="004E5737" w:rsidRPr="00A56E9E" w:rsidRDefault="004E5737" w:rsidP="00AA21CF">
      <w:pPr>
        <w:pStyle w:val="Default"/>
        <w:rPr>
          <w:sz w:val="22"/>
          <w:szCs w:val="22"/>
        </w:rPr>
      </w:pPr>
    </w:p>
    <w:p w14:paraId="6DE77F01" w14:textId="6174B1BC" w:rsidR="50D485A5" w:rsidRPr="00A56E9E" w:rsidRDefault="50D485A5" w:rsidP="4699AFF5">
      <w:pPr>
        <w:pStyle w:val="Default"/>
        <w:rPr>
          <w:rFonts w:eastAsia="Arial"/>
          <w:color w:val="333333"/>
          <w:sz w:val="22"/>
          <w:szCs w:val="22"/>
        </w:rPr>
      </w:pPr>
      <w:r w:rsidRPr="00A56E9E">
        <w:rPr>
          <w:sz w:val="22"/>
          <w:szCs w:val="22"/>
        </w:rPr>
        <w:t xml:space="preserve">Project Citizenship seeks a Legal Intern to assist </w:t>
      </w:r>
      <w:r w:rsidR="443F4417" w:rsidRPr="00A56E9E">
        <w:rPr>
          <w:sz w:val="22"/>
          <w:szCs w:val="22"/>
        </w:rPr>
        <w:t xml:space="preserve">Project Citizenship’s dedicated staff to increase the naturalization rate in Massachusetts and beyond. </w:t>
      </w:r>
      <w:r w:rsidR="7269568D" w:rsidRPr="00A56E9E">
        <w:rPr>
          <w:rFonts w:eastAsia="Arial"/>
          <w:color w:val="333333"/>
          <w:sz w:val="22"/>
          <w:szCs w:val="22"/>
        </w:rPr>
        <w:t>Project Citizenship’s exclusive mission is to assist permanent residents to become U.S. citizens by providing free application assistance because of the transformative power of citizenship. Citizenship is the only protection against deportation and the best method to secure important rights and benefits.</w:t>
      </w:r>
    </w:p>
    <w:p w14:paraId="3AC08548" w14:textId="5957A334" w:rsidR="4699AFF5" w:rsidRPr="00A56E9E" w:rsidRDefault="4699AFF5" w:rsidP="4699AFF5">
      <w:pPr>
        <w:pStyle w:val="Default"/>
        <w:rPr>
          <w:rFonts w:eastAsia="Arial"/>
          <w:color w:val="333333"/>
          <w:sz w:val="22"/>
          <w:szCs w:val="22"/>
        </w:rPr>
      </w:pPr>
    </w:p>
    <w:p w14:paraId="02FDDA92" w14:textId="40169231" w:rsidR="7269568D" w:rsidRPr="00A56E9E" w:rsidRDefault="7269568D" w:rsidP="4699AFF5">
      <w:pPr>
        <w:rPr>
          <w:rFonts w:ascii="Arial" w:eastAsia="Arial" w:hAnsi="Arial" w:cs="Arial"/>
        </w:rPr>
      </w:pPr>
      <w:r w:rsidRPr="00A56E9E">
        <w:rPr>
          <w:rFonts w:ascii="Arial" w:eastAsia="Arial" w:hAnsi="Arial" w:cs="Arial"/>
          <w:b/>
          <w:bCs/>
          <w:color w:val="333333"/>
        </w:rPr>
        <w:t>Principal Purpose of Job:</w:t>
      </w:r>
      <w:r w:rsidRPr="00A56E9E">
        <w:rPr>
          <w:rFonts w:ascii="Arial" w:eastAsia="Arial" w:hAnsi="Arial" w:cs="Arial"/>
          <w:color w:val="333333"/>
        </w:rPr>
        <w:t xml:space="preserve"> </w:t>
      </w:r>
      <w:r w:rsidRPr="00A56E9E">
        <w:rPr>
          <w:rFonts w:ascii="Arial" w:eastAsia="Arial" w:hAnsi="Arial" w:cs="Arial"/>
        </w:rPr>
        <w:t>The Legal Intern position fills a meaningful role in the organization and is primarily responsible for supporting our staff attorneys and assisting with providing legal services.</w:t>
      </w:r>
    </w:p>
    <w:p w14:paraId="5836F444" w14:textId="1507A29B" w:rsidR="7269568D" w:rsidRPr="00A56E9E" w:rsidRDefault="7269568D">
      <w:r w:rsidRPr="00A56E9E">
        <w:rPr>
          <w:rFonts w:ascii="Arial" w:eastAsia="Arial" w:hAnsi="Arial" w:cs="Arial"/>
          <w:b/>
          <w:bCs/>
          <w:color w:val="000000" w:themeColor="text1"/>
        </w:rPr>
        <w:t>Supervision:</w:t>
      </w:r>
      <w:r w:rsidRPr="00A56E9E">
        <w:rPr>
          <w:rFonts w:ascii="Arial" w:eastAsia="Arial" w:hAnsi="Arial" w:cs="Arial"/>
          <w:color w:val="000000" w:themeColor="text1"/>
        </w:rPr>
        <w:t xml:space="preserve"> The Legal Intern reports to </w:t>
      </w:r>
      <w:r w:rsidR="7F1FAD86" w:rsidRPr="00A56E9E">
        <w:rPr>
          <w:rFonts w:ascii="Arial" w:eastAsia="Arial" w:hAnsi="Arial" w:cs="Arial"/>
          <w:color w:val="000000" w:themeColor="text1"/>
        </w:rPr>
        <w:t xml:space="preserve">James Richardson, one of PC’s </w:t>
      </w:r>
      <w:r w:rsidRPr="00A56E9E">
        <w:rPr>
          <w:rFonts w:ascii="Arial" w:eastAsia="Arial" w:hAnsi="Arial" w:cs="Arial"/>
          <w:color w:val="000000" w:themeColor="text1"/>
        </w:rPr>
        <w:t>Staff Attorney</w:t>
      </w:r>
      <w:r w:rsidR="657B33C9" w:rsidRPr="00A56E9E">
        <w:rPr>
          <w:rFonts w:ascii="Arial" w:eastAsia="Arial" w:hAnsi="Arial" w:cs="Arial"/>
          <w:color w:val="000000" w:themeColor="text1"/>
        </w:rPr>
        <w:t>s</w:t>
      </w:r>
      <w:r w:rsidRPr="00A56E9E">
        <w:rPr>
          <w:rFonts w:ascii="Arial" w:eastAsia="Arial" w:hAnsi="Arial" w:cs="Arial"/>
          <w:color w:val="000000" w:themeColor="text1"/>
        </w:rPr>
        <w:t>.</w:t>
      </w:r>
      <w:r w:rsidR="4F82954D" w:rsidRPr="00A56E9E">
        <w:rPr>
          <w:rFonts w:ascii="Arial" w:eastAsia="Arial" w:hAnsi="Arial" w:cs="Arial"/>
          <w:color w:val="000000" w:themeColor="text1"/>
        </w:rPr>
        <w:t xml:space="preserve"> </w:t>
      </w:r>
    </w:p>
    <w:p w14:paraId="00D696F3" w14:textId="2E2CCD85" w:rsidR="1CC36AA4" w:rsidRPr="00A56E9E" w:rsidRDefault="1CC36AA4" w:rsidP="4699AFF5">
      <w:pPr>
        <w:pStyle w:val="Default"/>
        <w:rPr>
          <w:b/>
          <w:bCs/>
          <w:sz w:val="22"/>
          <w:szCs w:val="22"/>
        </w:rPr>
      </w:pPr>
      <w:r w:rsidRPr="00A56E9E">
        <w:rPr>
          <w:b/>
          <w:bCs/>
          <w:sz w:val="22"/>
          <w:szCs w:val="22"/>
        </w:rPr>
        <w:t>Essential Job Functions:</w:t>
      </w:r>
    </w:p>
    <w:p w14:paraId="4D7449A7" w14:textId="77777777" w:rsidR="00B4798B" w:rsidRPr="00A56E9E" w:rsidRDefault="00B4798B" w:rsidP="00AA21CF">
      <w:pPr>
        <w:pStyle w:val="Default"/>
        <w:rPr>
          <w:sz w:val="22"/>
          <w:szCs w:val="22"/>
        </w:rPr>
      </w:pPr>
    </w:p>
    <w:p w14:paraId="013A6AC2" w14:textId="0389714D" w:rsidR="00F82E0A" w:rsidRPr="00A56E9E" w:rsidRDefault="00F82E0A" w:rsidP="00F82E0A">
      <w:pPr>
        <w:pStyle w:val="Default"/>
        <w:numPr>
          <w:ilvl w:val="0"/>
          <w:numId w:val="2"/>
        </w:numPr>
        <w:rPr>
          <w:sz w:val="22"/>
          <w:szCs w:val="22"/>
        </w:rPr>
      </w:pPr>
      <w:r w:rsidRPr="00A56E9E">
        <w:rPr>
          <w:sz w:val="22"/>
          <w:szCs w:val="22"/>
        </w:rPr>
        <w:t xml:space="preserve">Conducting client intake to determine eligibility for citizenship and </w:t>
      </w:r>
      <w:r w:rsidR="004F5D70" w:rsidRPr="00A56E9E">
        <w:rPr>
          <w:sz w:val="22"/>
          <w:szCs w:val="22"/>
        </w:rPr>
        <w:t>answer</w:t>
      </w:r>
      <w:r w:rsidRPr="00A56E9E">
        <w:rPr>
          <w:sz w:val="22"/>
          <w:szCs w:val="22"/>
        </w:rPr>
        <w:t xml:space="preserve"> </w:t>
      </w:r>
      <w:r w:rsidR="009C0AD5" w:rsidRPr="00A56E9E">
        <w:rPr>
          <w:sz w:val="22"/>
          <w:szCs w:val="22"/>
        </w:rPr>
        <w:t xml:space="preserve">eligibility </w:t>
      </w:r>
      <w:proofErr w:type="gramStart"/>
      <w:r w:rsidR="009C0AD5" w:rsidRPr="00A56E9E">
        <w:rPr>
          <w:sz w:val="22"/>
          <w:szCs w:val="22"/>
        </w:rPr>
        <w:t>questions</w:t>
      </w:r>
      <w:proofErr w:type="gramEnd"/>
    </w:p>
    <w:p w14:paraId="391E34D9" w14:textId="77777777" w:rsidR="00B52107" w:rsidRPr="00A56E9E" w:rsidRDefault="00B52107" w:rsidP="00B52107">
      <w:pPr>
        <w:pStyle w:val="Default"/>
        <w:numPr>
          <w:ilvl w:val="0"/>
          <w:numId w:val="2"/>
        </w:numPr>
        <w:rPr>
          <w:sz w:val="22"/>
          <w:szCs w:val="22"/>
        </w:rPr>
      </w:pPr>
      <w:r w:rsidRPr="00A56E9E">
        <w:rPr>
          <w:sz w:val="22"/>
          <w:szCs w:val="22"/>
        </w:rPr>
        <w:t xml:space="preserve">Completing and reviewing USCIS applications for citizenship and fee waiver requests for low-income applicants, including the N-400, I-912, I-942, N-600 </w:t>
      </w:r>
    </w:p>
    <w:p w14:paraId="56DE2E4A" w14:textId="6A5763AE" w:rsidR="00D75AA6" w:rsidRPr="00A56E9E" w:rsidRDefault="00F82E0A" w:rsidP="00F82E0A">
      <w:pPr>
        <w:pStyle w:val="Default"/>
        <w:numPr>
          <w:ilvl w:val="0"/>
          <w:numId w:val="2"/>
        </w:numPr>
        <w:rPr>
          <w:sz w:val="22"/>
          <w:szCs w:val="22"/>
        </w:rPr>
      </w:pPr>
      <w:r w:rsidRPr="00A56E9E">
        <w:rPr>
          <w:sz w:val="22"/>
          <w:szCs w:val="22"/>
        </w:rPr>
        <w:t xml:space="preserve">Reviewing </w:t>
      </w:r>
      <w:r w:rsidR="002548B2" w:rsidRPr="00A56E9E">
        <w:rPr>
          <w:sz w:val="22"/>
          <w:szCs w:val="22"/>
        </w:rPr>
        <w:t>medical forms of</w:t>
      </w:r>
      <w:r w:rsidRPr="00A56E9E">
        <w:rPr>
          <w:sz w:val="22"/>
          <w:szCs w:val="22"/>
        </w:rPr>
        <w:t xml:space="preserve"> N-648 prepared by doctors, making revisions to be </w:t>
      </w:r>
      <w:r w:rsidR="001A0E5C" w:rsidRPr="00A56E9E">
        <w:rPr>
          <w:sz w:val="22"/>
          <w:szCs w:val="22"/>
        </w:rPr>
        <w:t>sent</w:t>
      </w:r>
      <w:r w:rsidRPr="00A56E9E">
        <w:rPr>
          <w:sz w:val="22"/>
          <w:szCs w:val="22"/>
        </w:rPr>
        <w:t xml:space="preserve"> for doctor </w:t>
      </w:r>
      <w:proofErr w:type="gramStart"/>
      <w:r w:rsidRPr="00A56E9E">
        <w:rPr>
          <w:sz w:val="22"/>
          <w:szCs w:val="22"/>
        </w:rPr>
        <w:t>review</w:t>
      </w:r>
      <w:proofErr w:type="gramEnd"/>
    </w:p>
    <w:p w14:paraId="24A2C0CD" w14:textId="43DA071F" w:rsidR="00F82E0A" w:rsidRPr="00A56E9E" w:rsidRDefault="00D75AA6" w:rsidP="00F82E0A">
      <w:pPr>
        <w:pStyle w:val="Default"/>
        <w:numPr>
          <w:ilvl w:val="0"/>
          <w:numId w:val="2"/>
        </w:numPr>
        <w:rPr>
          <w:sz w:val="22"/>
          <w:szCs w:val="22"/>
        </w:rPr>
      </w:pPr>
      <w:r w:rsidRPr="00A56E9E">
        <w:rPr>
          <w:sz w:val="22"/>
          <w:szCs w:val="22"/>
        </w:rPr>
        <w:t>R</w:t>
      </w:r>
      <w:r w:rsidR="002548B2" w:rsidRPr="00A56E9E">
        <w:rPr>
          <w:sz w:val="22"/>
          <w:szCs w:val="22"/>
        </w:rPr>
        <w:t>equesting a waiver of the English and civics requirements of the naturalization</w:t>
      </w:r>
      <w:r w:rsidR="244497D0" w:rsidRPr="00A56E9E">
        <w:rPr>
          <w:sz w:val="22"/>
          <w:szCs w:val="22"/>
        </w:rPr>
        <w:t xml:space="preserve"> process</w:t>
      </w:r>
      <w:r w:rsidR="002548B2" w:rsidRPr="00A56E9E">
        <w:rPr>
          <w:sz w:val="22"/>
          <w:szCs w:val="22"/>
        </w:rPr>
        <w:t xml:space="preserve"> for immigrants with disabilities</w:t>
      </w:r>
    </w:p>
    <w:p w14:paraId="175EFB15" w14:textId="39262DBE" w:rsidR="00B52107" w:rsidRPr="00A56E9E" w:rsidRDefault="00B52107" w:rsidP="00B52107">
      <w:pPr>
        <w:pStyle w:val="Default"/>
        <w:numPr>
          <w:ilvl w:val="0"/>
          <w:numId w:val="2"/>
        </w:numPr>
        <w:rPr>
          <w:sz w:val="22"/>
          <w:szCs w:val="22"/>
        </w:rPr>
      </w:pPr>
      <w:r w:rsidRPr="00A56E9E">
        <w:rPr>
          <w:sz w:val="22"/>
          <w:szCs w:val="22"/>
        </w:rPr>
        <w:t xml:space="preserve">Assisting </w:t>
      </w:r>
      <w:r w:rsidR="00FE7253" w:rsidRPr="00A56E9E">
        <w:rPr>
          <w:sz w:val="22"/>
          <w:szCs w:val="22"/>
        </w:rPr>
        <w:t xml:space="preserve">in </w:t>
      </w:r>
      <w:r w:rsidR="0EB4426B" w:rsidRPr="00A56E9E">
        <w:rPr>
          <w:sz w:val="22"/>
          <w:szCs w:val="22"/>
        </w:rPr>
        <w:t>educating</w:t>
      </w:r>
      <w:r w:rsidR="6C462A06" w:rsidRPr="00A56E9E">
        <w:rPr>
          <w:sz w:val="22"/>
          <w:szCs w:val="22"/>
        </w:rPr>
        <w:t xml:space="preserve"> clients on the naturalization process</w:t>
      </w:r>
      <w:r w:rsidRPr="00A56E9E">
        <w:rPr>
          <w:sz w:val="22"/>
          <w:szCs w:val="22"/>
        </w:rPr>
        <w:t xml:space="preserve"> </w:t>
      </w:r>
      <w:r w:rsidR="008D362A" w:rsidRPr="00A56E9E">
        <w:rPr>
          <w:sz w:val="22"/>
          <w:szCs w:val="22"/>
        </w:rPr>
        <w:t>and p</w:t>
      </w:r>
      <w:r w:rsidRPr="00A56E9E">
        <w:rPr>
          <w:sz w:val="22"/>
          <w:szCs w:val="22"/>
        </w:rPr>
        <w:t>erforming other related work</w:t>
      </w:r>
      <w:r w:rsidR="008D362A" w:rsidRPr="00A56E9E">
        <w:rPr>
          <w:sz w:val="22"/>
          <w:szCs w:val="22"/>
        </w:rPr>
        <w:t xml:space="preserve"> including </w:t>
      </w:r>
      <w:r w:rsidR="001A0E5C" w:rsidRPr="00A56E9E">
        <w:rPr>
          <w:sz w:val="22"/>
          <w:szCs w:val="22"/>
        </w:rPr>
        <w:t>various filings</w:t>
      </w:r>
    </w:p>
    <w:p w14:paraId="6ADCCE01" w14:textId="5B1D201E" w:rsidR="4699AFF5" w:rsidRPr="00A56E9E" w:rsidRDefault="4699AFF5" w:rsidP="4699AFF5">
      <w:pPr>
        <w:pStyle w:val="Default"/>
        <w:ind w:left="720"/>
        <w:rPr>
          <w:sz w:val="22"/>
          <w:szCs w:val="22"/>
        </w:rPr>
      </w:pPr>
    </w:p>
    <w:p w14:paraId="7BDAB4AF" w14:textId="0D229593" w:rsidR="64AF98A2" w:rsidRPr="00A56E9E" w:rsidRDefault="64AF98A2" w:rsidP="4699AFF5">
      <w:pPr>
        <w:pStyle w:val="Default"/>
        <w:rPr>
          <w:b/>
          <w:bCs/>
          <w:sz w:val="22"/>
          <w:szCs w:val="22"/>
        </w:rPr>
      </w:pPr>
      <w:r w:rsidRPr="00A56E9E">
        <w:rPr>
          <w:b/>
          <w:bCs/>
          <w:sz w:val="22"/>
          <w:szCs w:val="22"/>
        </w:rPr>
        <w:t>Details</w:t>
      </w:r>
      <w:r w:rsidR="213A8672" w:rsidRPr="00A56E9E">
        <w:rPr>
          <w:b/>
          <w:bCs/>
          <w:sz w:val="22"/>
          <w:szCs w:val="22"/>
        </w:rPr>
        <w:t xml:space="preserve"> of Internship</w:t>
      </w:r>
    </w:p>
    <w:p w14:paraId="6C4EF0DD" w14:textId="079B550C" w:rsidR="4699AFF5" w:rsidRPr="00A56E9E" w:rsidRDefault="4699AFF5" w:rsidP="4699AFF5">
      <w:pPr>
        <w:pStyle w:val="Default"/>
        <w:rPr>
          <w:b/>
          <w:bCs/>
          <w:sz w:val="22"/>
          <w:szCs w:val="22"/>
        </w:rPr>
      </w:pPr>
    </w:p>
    <w:p w14:paraId="42F12001" w14:textId="0BBE59EC" w:rsidR="5C38EC46" w:rsidRPr="00A56E9E" w:rsidRDefault="5C38EC46" w:rsidP="4699AFF5">
      <w:pPr>
        <w:pStyle w:val="Default"/>
        <w:numPr>
          <w:ilvl w:val="0"/>
          <w:numId w:val="1"/>
        </w:numPr>
        <w:rPr>
          <w:sz w:val="22"/>
          <w:szCs w:val="22"/>
        </w:rPr>
      </w:pPr>
      <w:r w:rsidRPr="00A56E9E">
        <w:rPr>
          <w:sz w:val="22"/>
          <w:szCs w:val="22"/>
        </w:rPr>
        <w:t xml:space="preserve">Expected hours &amp; duration: </w:t>
      </w:r>
      <w:r w:rsidR="644927A1" w:rsidRPr="00A56E9E">
        <w:rPr>
          <w:sz w:val="22"/>
          <w:szCs w:val="22"/>
        </w:rPr>
        <w:t xml:space="preserve">minimum </w:t>
      </w:r>
      <w:r w:rsidR="633720B7" w:rsidRPr="00A56E9E">
        <w:rPr>
          <w:sz w:val="22"/>
          <w:szCs w:val="22"/>
        </w:rPr>
        <w:t>15 hours/week for a</w:t>
      </w:r>
      <w:r w:rsidR="346632A3" w:rsidRPr="00A56E9E">
        <w:rPr>
          <w:sz w:val="22"/>
          <w:szCs w:val="22"/>
        </w:rPr>
        <w:t>t least</w:t>
      </w:r>
      <w:r w:rsidR="633720B7" w:rsidRPr="00A56E9E">
        <w:rPr>
          <w:sz w:val="22"/>
          <w:szCs w:val="22"/>
        </w:rPr>
        <w:t xml:space="preserve"> 8 weeks.</w:t>
      </w:r>
      <w:r w:rsidR="4045DFE0" w:rsidRPr="00A56E9E">
        <w:rPr>
          <w:sz w:val="22"/>
          <w:szCs w:val="22"/>
        </w:rPr>
        <w:t xml:space="preserve"> This position will require at least 1 day/week in </w:t>
      </w:r>
      <w:proofErr w:type="gramStart"/>
      <w:r w:rsidR="4045DFE0" w:rsidRPr="00A56E9E">
        <w:rPr>
          <w:sz w:val="22"/>
          <w:szCs w:val="22"/>
        </w:rPr>
        <w:t>office</w:t>
      </w:r>
      <w:proofErr w:type="gramEnd"/>
      <w:r w:rsidR="4045DFE0" w:rsidRPr="00A56E9E">
        <w:rPr>
          <w:sz w:val="22"/>
          <w:szCs w:val="22"/>
        </w:rPr>
        <w:t>.</w:t>
      </w:r>
    </w:p>
    <w:p w14:paraId="04BB2B75" w14:textId="116BAA97" w:rsidR="4045DFE0" w:rsidRPr="00A56E9E" w:rsidRDefault="4045DFE0" w:rsidP="4699AFF5">
      <w:pPr>
        <w:pStyle w:val="Default"/>
        <w:numPr>
          <w:ilvl w:val="0"/>
          <w:numId w:val="1"/>
        </w:numPr>
        <w:rPr>
          <w:rFonts w:eastAsia="Calibri"/>
          <w:color w:val="000000" w:themeColor="text1"/>
          <w:sz w:val="22"/>
          <w:szCs w:val="22"/>
        </w:rPr>
      </w:pPr>
      <w:r w:rsidRPr="00A56E9E">
        <w:rPr>
          <w:rFonts w:eastAsia="Calibri"/>
          <w:color w:val="000000" w:themeColor="text1"/>
          <w:sz w:val="22"/>
          <w:szCs w:val="22"/>
        </w:rPr>
        <w:t>Pay rate: $2</w:t>
      </w:r>
      <w:r w:rsidR="17078DF8" w:rsidRPr="00A56E9E">
        <w:rPr>
          <w:rFonts w:eastAsia="Calibri"/>
          <w:color w:val="000000" w:themeColor="text1"/>
          <w:sz w:val="22"/>
          <w:szCs w:val="22"/>
        </w:rPr>
        <w:t>2</w:t>
      </w:r>
      <w:r w:rsidRPr="00A56E9E">
        <w:rPr>
          <w:rFonts w:eastAsia="Calibri"/>
          <w:color w:val="000000" w:themeColor="text1"/>
          <w:sz w:val="22"/>
          <w:szCs w:val="22"/>
        </w:rPr>
        <w:t>/</w:t>
      </w:r>
      <w:proofErr w:type="gramStart"/>
      <w:r w:rsidRPr="00A56E9E">
        <w:rPr>
          <w:rFonts w:eastAsia="Calibri"/>
          <w:color w:val="000000" w:themeColor="text1"/>
          <w:sz w:val="22"/>
          <w:szCs w:val="22"/>
        </w:rPr>
        <w:t>hour</w:t>
      </w:r>
      <w:proofErr w:type="gramEnd"/>
    </w:p>
    <w:p w14:paraId="2E58ADE1" w14:textId="5B3944BC" w:rsidR="633720B7" w:rsidRPr="00A56E9E" w:rsidRDefault="633720B7" w:rsidP="4699AFF5">
      <w:pPr>
        <w:pStyle w:val="Default"/>
        <w:rPr>
          <w:sz w:val="22"/>
          <w:szCs w:val="22"/>
        </w:rPr>
      </w:pPr>
      <w:r w:rsidRPr="00A56E9E">
        <w:rPr>
          <w:sz w:val="22"/>
          <w:szCs w:val="22"/>
        </w:rPr>
        <w:t xml:space="preserve"> </w:t>
      </w:r>
    </w:p>
    <w:p w14:paraId="44BF8318" w14:textId="2944A305" w:rsidR="4699AFF5" w:rsidRPr="00A56E9E" w:rsidRDefault="4699AFF5" w:rsidP="4699AFF5">
      <w:pPr>
        <w:pStyle w:val="Default"/>
        <w:rPr>
          <w:sz w:val="22"/>
          <w:szCs w:val="22"/>
        </w:rPr>
      </w:pPr>
    </w:p>
    <w:p w14:paraId="7514CF5C" w14:textId="58896EF8" w:rsidR="4699AFF5" w:rsidRPr="00A56E9E" w:rsidRDefault="001D4180" w:rsidP="4699AFF5">
      <w:pPr>
        <w:pStyle w:val="Default"/>
        <w:rPr>
          <w:sz w:val="22"/>
          <w:szCs w:val="22"/>
        </w:rPr>
      </w:pPr>
      <w:r w:rsidRPr="00F450B6">
        <w:rPr>
          <w:b/>
          <w:bCs/>
          <w:sz w:val="22"/>
          <w:szCs w:val="22"/>
          <w:u w:val="single"/>
        </w:rPr>
        <w:t>To apply</w:t>
      </w:r>
      <w:r>
        <w:rPr>
          <w:sz w:val="22"/>
          <w:szCs w:val="22"/>
        </w:rPr>
        <w:t xml:space="preserve">, please fill out this Google form in lieu of a cover letter: </w:t>
      </w:r>
      <w:hyperlink r:id="rId9" w:history="1">
        <w:r w:rsidRPr="00FF4FF8">
          <w:rPr>
            <w:rStyle w:val="Hyperlink"/>
            <w:sz w:val="22"/>
            <w:szCs w:val="22"/>
          </w:rPr>
          <w:t>https://forms.gle/6dPNWeXSiyQWPK8CA</w:t>
        </w:r>
      </w:hyperlink>
      <w:r>
        <w:rPr>
          <w:sz w:val="22"/>
          <w:szCs w:val="22"/>
        </w:rPr>
        <w:t>. If you experience any issues or have any</w:t>
      </w:r>
      <w:r w:rsidR="008C04A1">
        <w:rPr>
          <w:sz w:val="22"/>
          <w:szCs w:val="22"/>
        </w:rPr>
        <w:t xml:space="preserve"> quest</w:t>
      </w:r>
      <w:r w:rsidR="00F450B6">
        <w:rPr>
          <w:sz w:val="22"/>
          <w:szCs w:val="22"/>
        </w:rPr>
        <w:t>ions, reach out to Molly Barstow at mbarstow@projectcitizenship.org.</w:t>
      </w:r>
    </w:p>
    <w:p w14:paraId="53486101" w14:textId="477871C6" w:rsidR="4699AFF5" w:rsidRPr="00A56E9E" w:rsidRDefault="4699AFF5" w:rsidP="4699AFF5">
      <w:pPr>
        <w:pStyle w:val="Default"/>
        <w:rPr>
          <w:sz w:val="22"/>
          <w:szCs w:val="22"/>
        </w:rPr>
      </w:pPr>
    </w:p>
    <w:p w14:paraId="70211DB7" w14:textId="2B730878" w:rsidR="0097042D" w:rsidRPr="00A56E9E" w:rsidRDefault="0097042D" w:rsidP="0097042D">
      <w:pPr>
        <w:rPr>
          <w:rFonts w:ascii="Arial" w:hAnsi="Arial" w:cs="Arial"/>
        </w:rPr>
      </w:pPr>
      <w:r w:rsidRPr="00A56E9E">
        <w:rPr>
          <w:rFonts w:ascii="Arial" w:hAnsi="Arial" w:cs="Arial"/>
        </w:rPr>
        <w:t>Project Citizenship employer is an "equal opportunity employer." The employer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bases of race, creed, color, national origin, or sex.</w:t>
      </w:r>
    </w:p>
    <w:sectPr w:rsidR="0097042D" w:rsidRPr="00A5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0721F"/>
    <w:multiLevelType w:val="hybridMultilevel"/>
    <w:tmpl w:val="3812531E"/>
    <w:lvl w:ilvl="0" w:tplc="04090001">
      <w:start w:val="1"/>
      <w:numFmt w:val="bullet"/>
      <w:lvlText w:val=""/>
      <w:lvlJc w:val="left"/>
      <w:pPr>
        <w:ind w:left="720" w:hanging="360"/>
      </w:pPr>
      <w:rPr>
        <w:rFonts w:ascii="Symbol" w:hAnsi="Symbol" w:hint="default"/>
      </w:rPr>
    </w:lvl>
    <w:lvl w:ilvl="1" w:tplc="07664FC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2CA49"/>
    <w:multiLevelType w:val="hybridMultilevel"/>
    <w:tmpl w:val="7D583BAA"/>
    <w:lvl w:ilvl="0" w:tplc="6C92ABBA">
      <w:start w:val="1"/>
      <w:numFmt w:val="bullet"/>
      <w:lvlText w:val=""/>
      <w:lvlJc w:val="left"/>
      <w:pPr>
        <w:ind w:left="720" w:hanging="360"/>
      </w:pPr>
      <w:rPr>
        <w:rFonts w:ascii="Symbol" w:hAnsi="Symbol" w:hint="default"/>
      </w:rPr>
    </w:lvl>
    <w:lvl w:ilvl="1" w:tplc="794CF8D0">
      <w:start w:val="1"/>
      <w:numFmt w:val="bullet"/>
      <w:lvlText w:val="o"/>
      <w:lvlJc w:val="left"/>
      <w:pPr>
        <w:ind w:left="1440" w:hanging="360"/>
      </w:pPr>
      <w:rPr>
        <w:rFonts w:ascii="Courier New" w:hAnsi="Courier New" w:hint="default"/>
      </w:rPr>
    </w:lvl>
    <w:lvl w:ilvl="2" w:tplc="F31C1034">
      <w:start w:val="1"/>
      <w:numFmt w:val="bullet"/>
      <w:lvlText w:val=""/>
      <w:lvlJc w:val="left"/>
      <w:pPr>
        <w:ind w:left="2160" w:hanging="360"/>
      </w:pPr>
      <w:rPr>
        <w:rFonts w:ascii="Wingdings" w:hAnsi="Wingdings" w:hint="default"/>
      </w:rPr>
    </w:lvl>
    <w:lvl w:ilvl="3" w:tplc="D78A88B2">
      <w:start w:val="1"/>
      <w:numFmt w:val="bullet"/>
      <w:lvlText w:val=""/>
      <w:lvlJc w:val="left"/>
      <w:pPr>
        <w:ind w:left="2880" w:hanging="360"/>
      </w:pPr>
      <w:rPr>
        <w:rFonts w:ascii="Symbol" w:hAnsi="Symbol" w:hint="default"/>
      </w:rPr>
    </w:lvl>
    <w:lvl w:ilvl="4" w:tplc="B5201F5E">
      <w:start w:val="1"/>
      <w:numFmt w:val="bullet"/>
      <w:lvlText w:val="o"/>
      <w:lvlJc w:val="left"/>
      <w:pPr>
        <w:ind w:left="3600" w:hanging="360"/>
      </w:pPr>
      <w:rPr>
        <w:rFonts w:ascii="Courier New" w:hAnsi="Courier New" w:hint="default"/>
      </w:rPr>
    </w:lvl>
    <w:lvl w:ilvl="5" w:tplc="CED080F6">
      <w:start w:val="1"/>
      <w:numFmt w:val="bullet"/>
      <w:lvlText w:val=""/>
      <w:lvlJc w:val="left"/>
      <w:pPr>
        <w:ind w:left="4320" w:hanging="360"/>
      </w:pPr>
      <w:rPr>
        <w:rFonts w:ascii="Wingdings" w:hAnsi="Wingdings" w:hint="default"/>
      </w:rPr>
    </w:lvl>
    <w:lvl w:ilvl="6" w:tplc="E16A1E36">
      <w:start w:val="1"/>
      <w:numFmt w:val="bullet"/>
      <w:lvlText w:val=""/>
      <w:lvlJc w:val="left"/>
      <w:pPr>
        <w:ind w:left="5040" w:hanging="360"/>
      </w:pPr>
      <w:rPr>
        <w:rFonts w:ascii="Symbol" w:hAnsi="Symbol" w:hint="default"/>
      </w:rPr>
    </w:lvl>
    <w:lvl w:ilvl="7" w:tplc="44EEC87A">
      <w:start w:val="1"/>
      <w:numFmt w:val="bullet"/>
      <w:lvlText w:val="o"/>
      <w:lvlJc w:val="left"/>
      <w:pPr>
        <w:ind w:left="5760" w:hanging="360"/>
      </w:pPr>
      <w:rPr>
        <w:rFonts w:ascii="Courier New" w:hAnsi="Courier New" w:hint="default"/>
      </w:rPr>
    </w:lvl>
    <w:lvl w:ilvl="8" w:tplc="7910E85A">
      <w:start w:val="1"/>
      <w:numFmt w:val="bullet"/>
      <w:lvlText w:val=""/>
      <w:lvlJc w:val="left"/>
      <w:pPr>
        <w:ind w:left="6480" w:hanging="360"/>
      </w:pPr>
      <w:rPr>
        <w:rFonts w:ascii="Wingdings" w:hAnsi="Wingdings" w:hint="default"/>
      </w:rPr>
    </w:lvl>
  </w:abstractNum>
  <w:num w:numId="1" w16cid:durableId="657152494">
    <w:abstractNumId w:val="1"/>
  </w:num>
  <w:num w:numId="2" w16cid:durableId="106124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2EC"/>
    <w:rsid w:val="000D3663"/>
    <w:rsid w:val="000D5242"/>
    <w:rsid w:val="0015519F"/>
    <w:rsid w:val="001A0E5C"/>
    <w:rsid w:val="001D4180"/>
    <w:rsid w:val="002548B2"/>
    <w:rsid w:val="002D2851"/>
    <w:rsid w:val="003650D1"/>
    <w:rsid w:val="00431E2D"/>
    <w:rsid w:val="00440968"/>
    <w:rsid w:val="00492B64"/>
    <w:rsid w:val="004E5737"/>
    <w:rsid w:val="004F5D70"/>
    <w:rsid w:val="005552EC"/>
    <w:rsid w:val="006C779E"/>
    <w:rsid w:val="006D2F9F"/>
    <w:rsid w:val="007A13D7"/>
    <w:rsid w:val="008C04A1"/>
    <w:rsid w:val="008D362A"/>
    <w:rsid w:val="009404DD"/>
    <w:rsid w:val="0097042D"/>
    <w:rsid w:val="009C0AD5"/>
    <w:rsid w:val="00A56E9E"/>
    <w:rsid w:val="00A75680"/>
    <w:rsid w:val="00A82957"/>
    <w:rsid w:val="00AA21CF"/>
    <w:rsid w:val="00B4798B"/>
    <w:rsid w:val="00B52107"/>
    <w:rsid w:val="00BF4D5B"/>
    <w:rsid w:val="00D25716"/>
    <w:rsid w:val="00D66FD3"/>
    <w:rsid w:val="00D75AA6"/>
    <w:rsid w:val="00DC66D7"/>
    <w:rsid w:val="00DE58ED"/>
    <w:rsid w:val="00F041D6"/>
    <w:rsid w:val="00F450B6"/>
    <w:rsid w:val="00F82E0A"/>
    <w:rsid w:val="00FE5BD0"/>
    <w:rsid w:val="00FE7253"/>
    <w:rsid w:val="0336DE48"/>
    <w:rsid w:val="09E6F47A"/>
    <w:rsid w:val="0AC28E0F"/>
    <w:rsid w:val="0EB4426B"/>
    <w:rsid w:val="17078DF8"/>
    <w:rsid w:val="1CC36AA4"/>
    <w:rsid w:val="213A8672"/>
    <w:rsid w:val="21D31AC3"/>
    <w:rsid w:val="244497D0"/>
    <w:rsid w:val="25A57400"/>
    <w:rsid w:val="28C78F60"/>
    <w:rsid w:val="29C5044B"/>
    <w:rsid w:val="2F487062"/>
    <w:rsid w:val="346632A3"/>
    <w:rsid w:val="373A828D"/>
    <w:rsid w:val="390852CC"/>
    <w:rsid w:val="3A7E21F9"/>
    <w:rsid w:val="4045DFE0"/>
    <w:rsid w:val="443F4417"/>
    <w:rsid w:val="4699AFF5"/>
    <w:rsid w:val="4F82954D"/>
    <w:rsid w:val="50D485A5"/>
    <w:rsid w:val="529B1DE1"/>
    <w:rsid w:val="58CD926A"/>
    <w:rsid w:val="59E98D82"/>
    <w:rsid w:val="5A4E53B8"/>
    <w:rsid w:val="5C38EC46"/>
    <w:rsid w:val="5E50FE81"/>
    <w:rsid w:val="5F5C1C25"/>
    <w:rsid w:val="633720B7"/>
    <w:rsid w:val="63E46054"/>
    <w:rsid w:val="644927A1"/>
    <w:rsid w:val="64AF98A2"/>
    <w:rsid w:val="657B33C9"/>
    <w:rsid w:val="6C462A06"/>
    <w:rsid w:val="7269568D"/>
    <w:rsid w:val="74F3B6F5"/>
    <w:rsid w:val="773A1266"/>
    <w:rsid w:val="7F1FA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F458"/>
  <w15:docId w15:val="{24FC6272-52E2-47B9-9D3D-ECDC8601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2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552EC"/>
    <w:pPr>
      <w:ind w:left="720"/>
      <w:contextualSpacing/>
    </w:pPr>
  </w:style>
  <w:style w:type="character" w:styleId="Hyperlink">
    <w:name w:val="Hyperlink"/>
    <w:basedOn w:val="DefaultParagraphFont"/>
    <w:uiPriority w:val="99"/>
    <w:unhideWhenUsed/>
    <w:rsid w:val="001D4180"/>
    <w:rPr>
      <w:color w:val="0000FF" w:themeColor="hyperlink"/>
      <w:u w:val="single"/>
    </w:rPr>
  </w:style>
  <w:style w:type="character" w:styleId="UnresolvedMention">
    <w:name w:val="Unresolved Mention"/>
    <w:basedOn w:val="DefaultParagraphFont"/>
    <w:uiPriority w:val="99"/>
    <w:semiHidden/>
    <w:unhideWhenUsed/>
    <w:rsid w:val="001D4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5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6dPNWeXSiyQWPK8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2ABC6102614644A1A2719F9CD23491" ma:contentTypeVersion="14" ma:contentTypeDescription="Create a new document." ma:contentTypeScope="" ma:versionID="6827d7a2028644691fd5563fa85823fb">
  <xsd:schema xmlns:xsd="http://www.w3.org/2001/XMLSchema" xmlns:xs="http://www.w3.org/2001/XMLSchema" xmlns:p="http://schemas.microsoft.com/office/2006/metadata/properties" xmlns:ns2="cdf49fae-556a-491b-a2b0-6cc625aef6af" xmlns:ns3="61840771-5f3d-4148-9c25-8b66fdb85061" targetNamespace="http://schemas.microsoft.com/office/2006/metadata/properties" ma:root="true" ma:fieldsID="54cae510bc230eb75d2e69c3e14671be" ns2:_="" ns3:_="">
    <xsd:import namespace="cdf49fae-556a-491b-a2b0-6cc625aef6af"/>
    <xsd:import namespace="61840771-5f3d-4148-9c25-8b66fdb850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49fae-556a-491b-a2b0-6cc625aef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67ef95-886d-4952-8775-0264e11933c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40771-5f3d-4148-9c25-8b66fdb850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147fb1-d7c7-4813-914b-fc1d97220a80}" ma:internalName="TaxCatchAll" ma:showField="CatchAllData" ma:web="61840771-5f3d-4148-9c25-8b66fdb850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840771-5f3d-4148-9c25-8b66fdb85061" xsi:nil="true"/>
    <lcf76f155ced4ddcb4097134ff3c332f xmlns="cdf49fae-556a-491b-a2b0-6cc625aef6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CC3EB3-FE31-4C71-8D4D-835E5010C051}">
  <ds:schemaRefs>
    <ds:schemaRef ds:uri="http://schemas.microsoft.com/sharepoint/v3/contenttype/forms"/>
  </ds:schemaRefs>
</ds:datastoreItem>
</file>

<file path=customXml/itemProps2.xml><?xml version="1.0" encoding="utf-8"?>
<ds:datastoreItem xmlns:ds="http://schemas.openxmlformats.org/officeDocument/2006/customXml" ds:itemID="{9CACAC24-9122-42D6-BE94-2633E0711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49fae-556a-491b-a2b0-6cc625aef6af"/>
    <ds:schemaRef ds:uri="61840771-5f3d-4148-9c25-8b66fdb85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3EA0B-FD54-490D-9E5F-5F39206F8AE2}">
  <ds:schemaRefs>
    <ds:schemaRef ds:uri="http://schemas.microsoft.com/office/2006/metadata/properties"/>
    <ds:schemaRef ds:uri="http://schemas.microsoft.com/office/infopath/2007/PartnerControls"/>
    <ds:schemaRef ds:uri="61840771-5f3d-4148-9c25-8b66fdb85061"/>
    <ds:schemaRef ds:uri="cdf49fae-556a-491b-a2b0-6cc625aef6a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340</Words>
  <Characters>1940</Characters>
  <Application>Microsoft Office Word</Application>
  <DocSecurity>0</DocSecurity>
  <Lines>16</Lines>
  <Paragraphs>4</Paragraphs>
  <ScaleCrop>false</ScaleCrop>
  <Company>Microsoft</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Molly Barstow</cp:lastModifiedBy>
  <cp:revision>12</cp:revision>
  <dcterms:created xsi:type="dcterms:W3CDTF">2023-09-27T16:17:00Z</dcterms:created>
  <dcterms:modified xsi:type="dcterms:W3CDTF">2023-11-21T14:10:00Z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0x010100922ABC6102614644A1A2719F9CD23491</vt:lpwstr>
  </property>
</Properties>
</file>